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439" w:rsidRPr="00D82439" w:rsidRDefault="00D82439" w:rsidP="00D82439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D82439">
        <w:rPr>
          <w:rFonts w:ascii="Arial" w:eastAsia="Times New Roman" w:hAnsi="Arial" w:cs="Arial"/>
          <w:color w:val="001847"/>
          <w:sz w:val="36"/>
          <w:szCs w:val="36"/>
        </w:rPr>
        <w:t xml:space="preserve">Prior to presenting your discussion postings watch the </w:t>
      </w:r>
      <w:proofErr w:type="spellStart"/>
      <w:r w:rsidRPr="00D82439">
        <w:rPr>
          <w:rFonts w:ascii="Arial" w:eastAsia="Times New Roman" w:hAnsi="Arial" w:cs="Arial"/>
          <w:color w:val="001847"/>
          <w:sz w:val="36"/>
          <w:szCs w:val="36"/>
        </w:rPr>
        <w:t>The</w:t>
      </w:r>
      <w:proofErr w:type="spellEnd"/>
      <w:r w:rsidRPr="00D82439">
        <w:rPr>
          <w:rFonts w:ascii="Arial" w:eastAsia="Times New Roman" w:hAnsi="Arial" w:cs="Arial"/>
          <w:color w:val="001847"/>
          <w:sz w:val="36"/>
          <w:szCs w:val="36"/>
        </w:rPr>
        <w:t xml:space="preserve"> State of the Death Penalty in the United States video, read the </w:t>
      </w:r>
      <w:hyperlink r:id="rId5" w:tgtFrame="_blank" w:tooltip="Cruel and Unusual Punishment" w:history="1">
        <w:r w:rsidRPr="00D82439">
          <w:rPr>
            <w:rFonts w:ascii="Arial" w:eastAsia="Times New Roman" w:hAnsi="Arial" w:cs="Arial"/>
            <w:color w:val="0000FF"/>
            <w:sz w:val="36"/>
            <w:u w:val="single"/>
          </w:rPr>
          <w:t>Cruel and Unusual Punishment (Links to an external site.)</w:t>
        </w:r>
      </w:hyperlink>
      <w:r w:rsidRPr="00D82439">
        <w:rPr>
          <w:rFonts w:ascii="Arial" w:eastAsia="Times New Roman" w:hAnsi="Arial" w:cs="Arial"/>
          <w:color w:val="001847"/>
          <w:sz w:val="36"/>
          <w:szCs w:val="36"/>
        </w:rPr>
        <w:t> </w:t>
      </w:r>
      <w:proofErr w:type="gramStart"/>
      <w:r w:rsidRPr="00D82439">
        <w:rPr>
          <w:rFonts w:ascii="Arial" w:eastAsia="Times New Roman" w:hAnsi="Arial" w:cs="Arial"/>
          <w:color w:val="001847"/>
          <w:sz w:val="36"/>
          <w:szCs w:val="36"/>
        </w:rPr>
        <w:t>article</w:t>
      </w:r>
      <w:proofErr w:type="gramEnd"/>
      <w:r w:rsidRPr="00D82439">
        <w:rPr>
          <w:rFonts w:ascii="Arial" w:eastAsia="Times New Roman" w:hAnsi="Arial" w:cs="Arial"/>
          <w:color w:val="001847"/>
          <w:sz w:val="36"/>
          <w:szCs w:val="36"/>
        </w:rPr>
        <w:t>, the </w:t>
      </w:r>
      <w:hyperlink r:id="rId6" w:tgtFrame="_blank" w:tooltip="Death Penalty" w:history="1">
        <w:r w:rsidRPr="00D82439">
          <w:rPr>
            <w:rFonts w:ascii="Arial" w:eastAsia="Times New Roman" w:hAnsi="Arial" w:cs="Arial"/>
            <w:color w:val="0000FF"/>
            <w:sz w:val="36"/>
            <w:u w:val="single"/>
          </w:rPr>
          <w:t>Death Penalty (Links to an external site.)</w:t>
        </w:r>
      </w:hyperlink>
      <w:r w:rsidRPr="00D82439">
        <w:rPr>
          <w:rFonts w:ascii="Arial" w:eastAsia="Times New Roman" w:hAnsi="Arial" w:cs="Arial"/>
          <w:color w:val="001847"/>
          <w:sz w:val="36"/>
          <w:szCs w:val="36"/>
        </w:rPr>
        <w:t> article, </w:t>
      </w:r>
      <w:hyperlink r:id="rId7" w:tgtFrame="_blank" w:tooltip="The Death Knell for the Death Penalty: Judge Carney’s Order to Kill Capital Punishment Rings Loud Enough to Reach the Supreme Court" w:history="1">
        <w:r w:rsidRPr="00D82439">
          <w:rPr>
            <w:rFonts w:ascii="Arial" w:eastAsia="Times New Roman" w:hAnsi="Arial" w:cs="Arial"/>
            <w:color w:val="0000FF"/>
            <w:sz w:val="36"/>
            <w:u w:val="single"/>
          </w:rPr>
          <w:t>The Death Knell for the Death Penalty: Judge Carney’s Order to Kill Capital Punishment Rings Loud Enough to Reach the Supreme Court</w:t>
        </w:r>
      </w:hyperlink>
      <w:r w:rsidRPr="00D82439">
        <w:rPr>
          <w:rFonts w:ascii="Arial" w:eastAsia="Times New Roman" w:hAnsi="Arial" w:cs="Arial"/>
          <w:color w:val="001847"/>
          <w:sz w:val="36"/>
          <w:szCs w:val="36"/>
        </w:rPr>
        <w:t> article and review the Supreme Court Opinion synopses.</w:t>
      </w:r>
    </w:p>
    <w:p w:rsidR="00D82439" w:rsidRPr="00D82439" w:rsidRDefault="00D82439" w:rsidP="00D82439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D82439">
        <w:rPr>
          <w:rFonts w:ascii="Arial" w:eastAsia="Times New Roman" w:hAnsi="Arial" w:cs="Arial"/>
          <w:color w:val="001847"/>
          <w:sz w:val="36"/>
          <w:szCs w:val="36"/>
        </w:rPr>
        <w:t>Discuss the current status of the death penalty in the United States.</w:t>
      </w:r>
    </w:p>
    <w:p w:rsidR="00D82439" w:rsidRPr="00D82439" w:rsidRDefault="00D82439" w:rsidP="00D82439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D82439">
        <w:rPr>
          <w:rFonts w:ascii="Arial" w:eastAsia="Times New Roman" w:hAnsi="Arial" w:cs="Arial"/>
          <w:color w:val="001847"/>
          <w:sz w:val="36"/>
          <w:szCs w:val="36"/>
        </w:rPr>
        <w:t>If your last name begins with A through M, make sure that your primary response covers the following points:</w:t>
      </w:r>
    </w:p>
    <w:p w:rsidR="00D82439" w:rsidRPr="00D82439" w:rsidRDefault="00D82439" w:rsidP="00D8243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D82439">
        <w:rPr>
          <w:rFonts w:ascii="Arial" w:eastAsia="Times New Roman" w:hAnsi="Arial" w:cs="Arial"/>
          <w:color w:val="001847"/>
          <w:sz w:val="36"/>
          <w:szCs w:val="36"/>
        </w:rPr>
        <w:t>State whether you support or are against the death penalty and why.</w:t>
      </w:r>
    </w:p>
    <w:p w:rsidR="00D82439" w:rsidRPr="00D82439" w:rsidRDefault="00D82439" w:rsidP="00D8243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D82439">
        <w:rPr>
          <w:rFonts w:ascii="Arial" w:eastAsia="Times New Roman" w:hAnsi="Arial" w:cs="Arial"/>
          <w:color w:val="001847"/>
          <w:sz w:val="36"/>
          <w:szCs w:val="36"/>
        </w:rPr>
        <w:t>For what crimes is the death penalty currently legal in the United States?</w:t>
      </w:r>
    </w:p>
    <w:p w:rsidR="00D82439" w:rsidRPr="00D82439" w:rsidRDefault="00D82439" w:rsidP="00D8243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D82439">
        <w:rPr>
          <w:rFonts w:ascii="Arial" w:eastAsia="Times New Roman" w:hAnsi="Arial" w:cs="Arial"/>
          <w:color w:val="001847"/>
          <w:sz w:val="36"/>
          <w:szCs w:val="36"/>
        </w:rPr>
        <w:t>Is it legal to execute someone who was a juvenile at the time of the crime?</w:t>
      </w:r>
    </w:p>
    <w:p w:rsidR="00D82439" w:rsidRPr="00D82439" w:rsidRDefault="00D82439" w:rsidP="00D8243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D82439">
        <w:rPr>
          <w:rFonts w:ascii="Arial" w:eastAsia="Times New Roman" w:hAnsi="Arial" w:cs="Arial"/>
          <w:color w:val="001847"/>
          <w:sz w:val="36"/>
          <w:szCs w:val="36"/>
        </w:rPr>
        <w:t>Be sure to support your answer with scholarly sources and appellate court opinions.</w:t>
      </w:r>
    </w:p>
    <w:p w:rsidR="00D82439" w:rsidRPr="00D82439" w:rsidRDefault="00D82439" w:rsidP="00D82439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D82439">
        <w:rPr>
          <w:rFonts w:ascii="Arial" w:eastAsia="Times New Roman" w:hAnsi="Arial" w:cs="Arial"/>
          <w:color w:val="001847"/>
          <w:sz w:val="36"/>
          <w:szCs w:val="36"/>
        </w:rPr>
        <w:t>Your initial post should be at least 250 words in length. Support your claims with examples from the required material(s) and/or other scholarly resources, and properly cite any references.</w:t>
      </w:r>
    </w:p>
    <w:p w:rsidR="00357B89" w:rsidRDefault="00357B89"/>
    <w:sectPr w:rsidR="00357B89" w:rsidSect="00357B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A4030"/>
    <w:multiLevelType w:val="multilevel"/>
    <w:tmpl w:val="56289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2439"/>
    <w:rsid w:val="00357B89"/>
    <w:rsid w:val="00D8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2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824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shford.instructure.com/courses/83589/external_tools/retrieve?display=borderless&amp;url=https%3A%2F%2Flibrary.ashford.edu%2FAccount%2FLtiLogin.aspx%3Fcustom_redirectresource%3Dhttps%3A%2F%2Flibrary.ashford.edu%2Fezproxy.aspx%3Furl%3Dhttp%253A%2F%2Fsearch.ebscohost.com%2Flogin.aspx%3Fdirect%3Dtrue%252526db%3Da9h%252526AN%3D116165565%252526site%3Deds-live%26scope%3Dsi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w.cornell.edu/wex/death_penalty" TargetMode="External"/><Relationship Id="rId5" Type="http://schemas.openxmlformats.org/officeDocument/2006/relationships/hyperlink" Target="https://www.law.cornell.edu/wex/cruel_and_unusual_punish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2021-05-21T06:49:00Z</dcterms:created>
  <dcterms:modified xsi:type="dcterms:W3CDTF">2021-05-21T06:49:00Z</dcterms:modified>
</cp:coreProperties>
</file>